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4191" w14:textId="77777777" w:rsidR="00416C58" w:rsidRDefault="006C35E1">
      <w:r w:rsidRPr="00416C58">
        <w:rPr>
          <w:highlight w:val="yellow"/>
        </w:rPr>
        <w:t>All the fields shall be brought back up to safe playing consistency. This will include all infields, warning tracks and the grass areas in front of dugouts. This job will include the removal and replacement of base pegs</w:t>
      </w:r>
      <w:r w:rsidR="00416C58" w:rsidRPr="00416C58">
        <w:rPr>
          <w:highlight w:val="yellow"/>
        </w:rPr>
        <w:t>/pitching mound anchors</w:t>
      </w:r>
      <w:r w:rsidRPr="00416C58">
        <w:rPr>
          <w:highlight w:val="yellow"/>
        </w:rPr>
        <w:t xml:space="preserve"> at multiple distances. Some irrigation head repositioning will be required</w:t>
      </w:r>
      <w:r w:rsidR="00416C58" w:rsidRPr="00416C58">
        <w:rPr>
          <w:highlight w:val="yellow"/>
        </w:rPr>
        <w:t xml:space="preserve"> with this project as well.</w:t>
      </w:r>
    </w:p>
    <w:p w14:paraId="377C468E" w14:textId="77777777" w:rsidR="00416C58" w:rsidRDefault="00416C58"/>
    <w:p w14:paraId="7152E19F" w14:textId="0DB173FA" w:rsidR="00942D6A" w:rsidRDefault="00416C58">
      <w:r>
        <w:t xml:space="preserve">Contact Info: Kevin Shropshire – 864-426-1840 kshropshire@countyofunion.com </w:t>
      </w:r>
    </w:p>
    <w:sectPr w:rsidR="0094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E1"/>
    <w:rsid w:val="000E29EF"/>
    <w:rsid w:val="001D3E04"/>
    <w:rsid w:val="00416C58"/>
    <w:rsid w:val="004A175B"/>
    <w:rsid w:val="006C35E1"/>
    <w:rsid w:val="0094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0B16"/>
  <w15:chartTrackingRefBased/>
  <w15:docId w15:val="{A432751A-2F68-4E5A-B2E6-96CA9510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 Shropshire</dc:creator>
  <cp:keywords/>
  <dc:description/>
  <cp:lastModifiedBy>Kindra Horne</cp:lastModifiedBy>
  <cp:revision>2</cp:revision>
  <dcterms:created xsi:type="dcterms:W3CDTF">2024-12-17T20:36:00Z</dcterms:created>
  <dcterms:modified xsi:type="dcterms:W3CDTF">2024-12-17T20:36:00Z</dcterms:modified>
</cp:coreProperties>
</file>